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DD43C2" w:rsidRPr="00180347" w:rsidTr="007379D2">
        <w:trPr>
          <w:trHeight w:val="794"/>
        </w:trPr>
        <w:tc>
          <w:tcPr>
            <w:tcW w:w="4503" w:type="dxa"/>
          </w:tcPr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43C2">
              <w:rPr>
                <w:rFonts w:ascii="Times New Roman" w:hAnsi="Times New Roman" w:cs="Times New Roman"/>
                <w:bCs/>
              </w:rPr>
              <w:t>Маладзечанскі</w:t>
            </w:r>
            <w:proofErr w:type="spellEnd"/>
            <w:r w:rsidRPr="00DD43C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43C2">
              <w:rPr>
                <w:rFonts w:ascii="Times New Roman" w:hAnsi="Times New Roman" w:cs="Times New Roman"/>
                <w:bCs/>
              </w:rPr>
              <w:t>раённы</w:t>
            </w:r>
            <w:proofErr w:type="spellEnd"/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43C2">
              <w:rPr>
                <w:rFonts w:ascii="Times New Roman" w:hAnsi="Times New Roman" w:cs="Times New Roman"/>
                <w:bCs/>
              </w:rPr>
              <w:t>выканаўчы</w:t>
            </w:r>
            <w:proofErr w:type="spellEnd"/>
            <w:r w:rsidRPr="00DD43C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43C2">
              <w:rPr>
                <w:rFonts w:ascii="Times New Roman" w:hAnsi="Times New Roman" w:cs="Times New Roman"/>
                <w:bCs/>
              </w:rPr>
              <w:t>камітэт</w:t>
            </w:r>
            <w:proofErr w:type="spellEnd"/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3C2">
              <w:rPr>
                <w:rFonts w:ascii="Times New Roman" w:hAnsi="Times New Roman" w:cs="Times New Roman"/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83" w:type="dxa"/>
          </w:tcPr>
          <w:p w:rsidR="00DD43C2" w:rsidRPr="00DD43C2" w:rsidRDefault="00DD43C2" w:rsidP="0073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43C2" w:rsidRPr="00DD43C2" w:rsidRDefault="00DD43C2" w:rsidP="007379D2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</w:rPr>
            </w:pPr>
            <w:r w:rsidRPr="00DD43C2">
              <w:rPr>
                <w:rFonts w:ascii="Times New Roman" w:hAnsi="Times New Roman" w:cs="Times New Roman"/>
                <w:bCs/>
              </w:rPr>
              <w:t xml:space="preserve">Молодечненский районный </w:t>
            </w:r>
          </w:p>
          <w:p w:rsidR="00DD43C2" w:rsidRPr="00DD43C2" w:rsidRDefault="00DD43C2" w:rsidP="007379D2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</w:rPr>
            </w:pPr>
            <w:r w:rsidRPr="00DD43C2">
              <w:rPr>
                <w:rFonts w:ascii="Times New Roman" w:hAnsi="Times New Roman" w:cs="Times New Roman"/>
                <w:bCs/>
              </w:rPr>
              <w:t>исполнительный комитет</w:t>
            </w:r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D43C2" w:rsidRDefault="00DD43C2" w:rsidP="00737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3C2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ПО ОБРАЗОВАНИЮ</w:t>
            </w:r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DD43C2" w:rsidRPr="00180347" w:rsidTr="007379D2">
        <w:trPr>
          <w:trHeight w:val="728"/>
        </w:trPr>
        <w:tc>
          <w:tcPr>
            <w:tcW w:w="4503" w:type="dxa"/>
          </w:tcPr>
          <w:p w:rsidR="00DD43C2" w:rsidRPr="001F3CE3" w:rsidRDefault="00DD43C2" w:rsidP="007379D2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F3CE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ЗАГАД</w:t>
            </w:r>
          </w:p>
          <w:p w:rsidR="00DD43C2" w:rsidRPr="009B23E2" w:rsidRDefault="00603C1C" w:rsidP="007379D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26.04.2024 </w:t>
            </w:r>
            <w:r w:rsidR="00DD43C2" w:rsidRPr="001F3CE3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334</w:t>
            </w:r>
          </w:p>
          <w:p w:rsidR="00DD43C2" w:rsidRPr="001F3CE3" w:rsidRDefault="00DD43C2" w:rsidP="007379D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F3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</w:t>
            </w:r>
            <w:proofErr w:type="spellStart"/>
            <w:r w:rsidRPr="001F3CE3">
              <w:rPr>
                <w:rFonts w:ascii="Times New Roman" w:hAnsi="Times New Roman" w:cs="Times New Roman"/>
                <w:bCs/>
                <w:color w:val="000000" w:themeColor="text1"/>
              </w:rPr>
              <w:t>Маладзечна</w:t>
            </w:r>
            <w:proofErr w:type="spellEnd"/>
          </w:p>
        </w:tc>
        <w:tc>
          <w:tcPr>
            <w:tcW w:w="283" w:type="dxa"/>
          </w:tcPr>
          <w:p w:rsidR="00DD43C2" w:rsidRPr="00DD43C2" w:rsidRDefault="00DD43C2" w:rsidP="007379D2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43C2" w:rsidRPr="00DD43C2" w:rsidRDefault="00DD43C2" w:rsidP="007379D2">
            <w:pPr>
              <w:tabs>
                <w:tab w:val="left" w:pos="993"/>
                <w:tab w:val="left" w:pos="5400"/>
              </w:tabs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D43C2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</w:p>
          <w:p w:rsidR="00DD43C2" w:rsidRPr="00936DE6" w:rsidRDefault="00DD43C2" w:rsidP="007379D2">
            <w:pPr>
              <w:tabs>
                <w:tab w:val="left" w:pos="993"/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DD43C2" w:rsidRPr="00DD43C2" w:rsidRDefault="00DD43C2" w:rsidP="007379D2">
            <w:pPr>
              <w:tabs>
                <w:tab w:val="left" w:pos="993"/>
                <w:tab w:val="left" w:pos="5400"/>
              </w:tabs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43C2" w:rsidRPr="00DD43C2" w:rsidRDefault="00DD43C2" w:rsidP="007379D2">
            <w:pPr>
              <w:tabs>
                <w:tab w:val="left" w:pos="993"/>
                <w:tab w:val="left" w:pos="5400"/>
              </w:tabs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DD43C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DD43C2">
              <w:rPr>
                <w:rFonts w:ascii="Times New Roman" w:hAnsi="Times New Roman" w:cs="Times New Roman"/>
                <w:bCs/>
              </w:rPr>
              <w:t>г. Молодечно</w:t>
            </w:r>
          </w:p>
        </w:tc>
      </w:tr>
    </w:tbl>
    <w:p w:rsidR="00DD43C2" w:rsidRPr="00936DE6" w:rsidRDefault="00DD43C2" w:rsidP="00DD43C2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30"/>
          <w:lang w:val="be-BY" w:eastAsia="be-B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32"/>
      </w:tblGrid>
      <w:tr w:rsidR="009C0890" w:rsidTr="009B23E2">
        <w:trPr>
          <w:trHeight w:val="1391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9B23E2" w:rsidRDefault="009C0890" w:rsidP="009B23E2">
            <w:pPr>
              <w:tabs>
                <w:tab w:val="left" w:pos="3402"/>
                <w:tab w:val="left" w:pos="5245"/>
              </w:tabs>
              <w:spacing w:line="280" w:lineRule="exact"/>
              <w:ind w:right="33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  <w:lang w:val="be-BY" w:eastAsia="be-BY"/>
              </w:rPr>
            </w:pPr>
            <w:r w:rsidRPr="00761C68">
              <w:rPr>
                <w:rFonts w:ascii="Times New Roman" w:hAnsi="Times New Roman"/>
                <w:color w:val="000000" w:themeColor="text1"/>
                <w:kern w:val="28"/>
                <w:sz w:val="30"/>
                <w:szCs w:val="30"/>
                <w:lang w:val="be-BY" w:eastAsia="be-BY"/>
              </w:rPr>
              <w:t xml:space="preserve">Об </w:t>
            </w:r>
            <w:r w:rsidR="009B23E2">
              <w:rPr>
                <w:rFonts w:ascii="Times New Roman" w:hAnsi="Times New Roman"/>
                <w:color w:val="000000" w:themeColor="text1"/>
                <w:kern w:val="28"/>
                <w:sz w:val="30"/>
                <w:szCs w:val="30"/>
                <w:lang w:val="be-BY" w:eastAsia="be-BY"/>
              </w:rPr>
              <w:t xml:space="preserve">    </w:t>
            </w:r>
            <w:r w:rsidRPr="00761C68">
              <w:rPr>
                <w:rFonts w:ascii="Times New Roman" w:hAnsi="Times New Roman"/>
                <w:color w:val="000000" w:themeColor="text1"/>
                <w:kern w:val="28"/>
                <w:sz w:val="30"/>
                <w:szCs w:val="30"/>
                <w:lang w:val="be-BY" w:eastAsia="be-BY"/>
              </w:rPr>
              <w:t xml:space="preserve">итогах </w:t>
            </w:r>
            <w:r w:rsidR="009B23E2">
              <w:rPr>
                <w:rFonts w:ascii="Times New Roman" w:hAnsi="Times New Roman"/>
                <w:color w:val="000000" w:themeColor="text1"/>
                <w:kern w:val="28"/>
                <w:sz w:val="30"/>
                <w:szCs w:val="30"/>
                <w:lang w:val="be-BY" w:eastAsia="be-BY"/>
              </w:rPr>
              <w:t xml:space="preserve">     </w:t>
            </w:r>
            <w:r w:rsidR="009B23E2">
              <w:rPr>
                <w:rFonts w:ascii="Times New Roman" w:hAnsi="Times New Roman"/>
                <w:color w:val="000000" w:themeColor="text1"/>
                <w:sz w:val="30"/>
                <w:szCs w:val="30"/>
                <w:lang w:val="be-BY" w:eastAsia="be-BY"/>
              </w:rPr>
              <w:t xml:space="preserve">районного </w:t>
            </w:r>
          </w:p>
          <w:p w:rsidR="009C0890" w:rsidRPr="005B7BF1" w:rsidRDefault="009B23E2" w:rsidP="009B23E2">
            <w:pPr>
              <w:tabs>
                <w:tab w:val="left" w:pos="3402"/>
                <w:tab w:val="left" w:pos="5245"/>
              </w:tabs>
              <w:spacing w:line="280" w:lineRule="exact"/>
              <w:ind w:right="33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  <w:lang w:eastAsia="be-BY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  <w:lang w:val="be-BY" w:eastAsia="be-BY"/>
              </w:rPr>
              <w:t xml:space="preserve">этапа республиканского дистанционного конкурса ландшафтных проектов  </w:t>
            </w:r>
            <w:r w:rsidRPr="00761C68">
              <w:rPr>
                <w:rFonts w:ascii="Times New Roman" w:hAnsi="Times New Roman"/>
                <w:bCs/>
                <w:color w:val="000000" w:themeColor="text1"/>
                <w:sz w:val="30"/>
                <w:szCs w:val="30"/>
                <w:lang w:eastAsia="be-BY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  <w:lang w:val="be-BY" w:eastAsia="be-BY"/>
              </w:rPr>
              <w:t>Зеленый дом</w:t>
            </w:r>
            <w:r w:rsidRPr="000251EB">
              <w:rPr>
                <w:rFonts w:ascii="Times New Roman" w:hAnsi="Times New Roman"/>
                <w:bCs/>
                <w:color w:val="000000" w:themeColor="text1"/>
                <w:sz w:val="30"/>
                <w:szCs w:val="30"/>
                <w:lang w:eastAsia="be-BY"/>
              </w:rPr>
              <w:t>»</w:t>
            </w:r>
          </w:p>
        </w:tc>
      </w:tr>
    </w:tbl>
    <w:p w:rsidR="009C0890" w:rsidRPr="00936DE6" w:rsidRDefault="009C0890" w:rsidP="00156DD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4"/>
          <w:lang w:val="be-BY" w:eastAsia="be-BY"/>
        </w:rPr>
      </w:pPr>
    </w:p>
    <w:p w:rsidR="00DD43C2" w:rsidRPr="00C06547" w:rsidRDefault="00DD43C2" w:rsidP="00E051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 xml:space="preserve">На основании </w:t>
      </w:r>
      <w:r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приказа</w:t>
      </w:r>
      <w:r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 xml:space="preserve"> </w:t>
      </w:r>
      <w:r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 w:eastAsia="be-BY"/>
        </w:rPr>
        <w:t>управления по образованию</w:t>
      </w:r>
      <w:r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 xml:space="preserve"> </w:t>
      </w:r>
      <w:r w:rsidR="000251EB"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 xml:space="preserve">Молодечненского райисполкома </w:t>
      </w:r>
      <w:r w:rsidR="00DE16B2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 xml:space="preserve">«Об проведении </w:t>
      </w:r>
      <w:r w:rsidR="00DE16B2"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 xml:space="preserve">районного этапа республиканского дистанционного конкурса ландшафтных проектов  </w:t>
      </w:r>
      <w:r w:rsidR="00DE16B2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>«</w:t>
      </w:r>
      <w:r w:rsidR="00DE16B2"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>Зеленый дом</w:t>
      </w:r>
      <w:r w:rsidR="00DE16B2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>»</w:t>
      </w:r>
      <w:r w:rsidR="00DE16B2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 xml:space="preserve"> </w:t>
      </w:r>
      <w:r w:rsidR="00DE16B2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>от </w:t>
      </w:r>
      <w:r w:rsidR="009B23E2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>05.01.2024</w:t>
      </w:r>
      <w:r w:rsidR="000251EB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 xml:space="preserve"> № </w:t>
      </w:r>
      <w:r w:rsidR="009B23E2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>15</w:t>
      </w:r>
      <w:r w:rsidR="00C06547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 xml:space="preserve">, </w:t>
      </w:r>
      <w:r w:rsidR="00C06547" w:rsidRPr="00C06547">
        <w:rPr>
          <w:rFonts w:ascii="Times New Roman" w:hAnsi="Times New Roman" w:cs="Times New Roman"/>
          <w:sz w:val="30"/>
          <w:szCs w:val="30"/>
        </w:rPr>
        <w:t xml:space="preserve">с целью формирования экологической культуры учащихся через создание и реализацию проектов по интерьерному дизайну, комнатному цветоводству </w:t>
      </w:r>
      <w:r w:rsidR="00B2518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C06547" w:rsidRPr="00C06547">
        <w:rPr>
          <w:rFonts w:ascii="Times New Roman" w:hAnsi="Times New Roman" w:cs="Times New Roman"/>
          <w:sz w:val="30"/>
          <w:szCs w:val="30"/>
        </w:rPr>
        <w:t>и флористике</w:t>
      </w:r>
      <w:r w:rsidR="00E051E6">
        <w:rPr>
          <w:rFonts w:ascii="Times New Roman" w:hAnsi="Times New Roman" w:cs="Times New Roman"/>
          <w:sz w:val="30"/>
          <w:szCs w:val="30"/>
        </w:rPr>
        <w:t xml:space="preserve"> </w:t>
      </w:r>
      <w:r w:rsidR="000251EB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 xml:space="preserve">с </w:t>
      </w:r>
      <w:r w:rsidR="009B23E2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>8</w:t>
      </w:r>
      <w:r w:rsidR="000251EB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 xml:space="preserve"> января по 1</w:t>
      </w:r>
      <w:r w:rsidR="009B23E2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>9</w:t>
      </w:r>
      <w:r w:rsidR="000251EB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 xml:space="preserve"> </w:t>
      </w:r>
      <w:r w:rsidR="009B23E2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>апреля</w:t>
      </w:r>
      <w:r w:rsidR="000251EB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 xml:space="preserve"> 202</w:t>
      </w:r>
      <w:r w:rsidR="009B23E2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>4</w:t>
      </w:r>
      <w:r w:rsidR="000251EB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 xml:space="preserve"> года </w:t>
      </w:r>
      <w:r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 xml:space="preserve">прошел </w:t>
      </w:r>
      <w:r w:rsidR="009B23E2"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 xml:space="preserve">районный этап республиканского дистанционного конкурса ландшафтных проектов  </w:t>
      </w:r>
      <w:r w:rsidR="009B23E2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>«</w:t>
      </w:r>
      <w:r w:rsidR="009B23E2"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>Зеленый дом</w:t>
      </w:r>
      <w:r w:rsidR="009B23E2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>».</w:t>
      </w:r>
    </w:p>
    <w:p w:rsidR="00E051E6" w:rsidRDefault="00DD43C2" w:rsidP="00DE16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</w:pPr>
      <w:r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>На конкурс был</w:t>
      </w:r>
      <w:r w:rsidR="000251EB"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>и</w:t>
      </w:r>
      <w:r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 xml:space="preserve"> представлен</w:t>
      </w:r>
      <w:r w:rsidR="000251EB"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>ы</w:t>
      </w:r>
      <w:r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 xml:space="preserve"> </w:t>
      </w:r>
      <w:r w:rsidR="0039134F"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 xml:space="preserve">25 работ </w:t>
      </w:r>
      <w:r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из </w:t>
      </w:r>
      <w:r w:rsidR="002437F3" w:rsidRPr="00C06547">
        <w:rPr>
          <w:rFonts w:ascii="Times New Roman" w:hAnsi="Times New Roman" w:cs="Times New Roman"/>
          <w:sz w:val="30"/>
          <w:szCs w:val="30"/>
          <w:lang w:eastAsia="be-BY"/>
        </w:rPr>
        <w:t>1</w:t>
      </w:r>
      <w:r w:rsidR="0039134F" w:rsidRPr="00C06547">
        <w:rPr>
          <w:rFonts w:ascii="Times New Roman" w:hAnsi="Times New Roman" w:cs="Times New Roman"/>
          <w:sz w:val="30"/>
          <w:szCs w:val="30"/>
          <w:lang w:eastAsia="be-BY"/>
        </w:rPr>
        <w:t>3</w:t>
      </w:r>
      <w:r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>учреждений образования</w:t>
      </w:r>
      <w:r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:</w:t>
      </w:r>
      <w:r w:rsidR="006E0D79" w:rsidRPr="00C06547">
        <w:rPr>
          <w:rFonts w:ascii="Times New Roman" w:hAnsi="Times New Roman" w:cs="Times New Roman"/>
          <w:sz w:val="30"/>
          <w:szCs w:val="30"/>
        </w:rPr>
        <w:t xml:space="preserve"> </w:t>
      </w:r>
      <w:r w:rsidR="0039134F" w:rsidRPr="00C06547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  <w:r w:rsidR="0039134F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«Молодечненская средняя школа № 1 имени Янки Купалы», </w:t>
      </w:r>
      <w:r w:rsidR="0039134F" w:rsidRPr="00C06547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  <w:r w:rsidR="0039134F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«Средняя школа № 2 г. Молодечно», государственное учреждение </w:t>
      </w:r>
      <w:r w:rsidR="005B7BF1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образования</w:t>
      </w:r>
      <w:r w:rsidR="0039134F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5B7BF1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«Гимназия №</w:t>
      </w:r>
      <w:r w:rsidR="0039134F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 3</w:t>
      </w:r>
      <w:r w:rsidR="005B7BF1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г. Молодечно»,</w:t>
      </w:r>
      <w:r w:rsidR="0039134F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39134F" w:rsidRPr="00C06547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  <w:r w:rsidR="0039134F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«Моло</w:t>
      </w:r>
      <w:r w:rsidR="00DE16B2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дечненская средняя школа № 4», </w:t>
      </w:r>
      <w:r w:rsidR="0039134F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государственное учреждение образования «Гимназия № 7 г. Молодечно»,</w:t>
      </w:r>
      <w:r w:rsidR="00FD2759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FD2759" w:rsidRPr="00C06547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  <w:r w:rsidR="00FD2759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«Средняя школа № 8 г. Молодечно», </w:t>
      </w:r>
      <w:r w:rsidR="00FD2759" w:rsidRPr="00C06547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  <w:r w:rsidR="00FD2759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«Средняя школа № 9 г. Молодечно», </w:t>
      </w:r>
      <w:r w:rsidR="000251EB" w:rsidRPr="00C06547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  <w:r w:rsidR="000251EB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«Средняя школа № 14 г. Молодечно», государственное учреждение образования «</w:t>
      </w:r>
      <w:proofErr w:type="spellStart"/>
      <w:r w:rsidR="000251EB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Город</w:t>
      </w:r>
      <w:r w:rsidR="00FD2759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илов</w:t>
      </w:r>
      <w:r w:rsidR="000251EB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ская</w:t>
      </w:r>
      <w:proofErr w:type="spellEnd"/>
      <w:r w:rsidR="000251EB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FD2759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средняя</w:t>
      </w:r>
      <w:r w:rsidR="000251EB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школа Молодечненского района», </w:t>
      </w:r>
      <w:r w:rsidR="00262928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государственное </w:t>
      </w:r>
      <w:r w:rsidR="001B4692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учреждение образования «</w:t>
      </w:r>
      <w:proofErr w:type="spellStart"/>
      <w:r w:rsidR="00FD2759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Олехновичская</w:t>
      </w:r>
      <w:proofErr w:type="spellEnd"/>
      <w:r w:rsidR="00166313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средняя школа</w:t>
      </w:r>
      <w:r w:rsidR="001B4692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Молодечненского района</w:t>
      </w:r>
      <w:r w:rsidR="00E05D77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»</w:t>
      </w:r>
      <w:r w:rsidR="005B7BF1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, </w:t>
      </w:r>
      <w:r w:rsidR="000251EB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государственное учреждение образования «</w:t>
      </w:r>
      <w:proofErr w:type="spellStart"/>
      <w:r w:rsidR="00FD2759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Ра</w:t>
      </w:r>
      <w:r w:rsidR="00B611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ё</w:t>
      </w:r>
      <w:r w:rsidR="00FD2759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вская</w:t>
      </w:r>
      <w:proofErr w:type="spellEnd"/>
      <w:r w:rsidR="000251EB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FD2759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базовая </w:t>
      </w:r>
      <w:r w:rsidR="000251EB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школа Молодечненского района», государственное учреждение образования «</w:t>
      </w:r>
      <w:proofErr w:type="spellStart"/>
      <w:r w:rsidR="00FD2759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Селевская</w:t>
      </w:r>
      <w:proofErr w:type="spellEnd"/>
      <w:r w:rsidR="00FD2759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базовая </w:t>
      </w:r>
      <w:r w:rsidR="000251EB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школа Молодечненского района», государственное учреждение образования «</w:t>
      </w:r>
      <w:proofErr w:type="spellStart"/>
      <w:r w:rsidR="00FD2759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Хожовская</w:t>
      </w:r>
      <w:proofErr w:type="spellEnd"/>
      <w:r w:rsidR="00FD2759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средняя</w:t>
      </w:r>
      <w:r w:rsidR="000251EB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 xml:space="preserve"> школа Молодечненского района»</w:t>
      </w:r>
      <w:r w:rsidR="00FD2759" w:rsidRPr="00C06547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.</w:t>
      </w:r>
    </w:p>
    <w:p w:rsidR="00540449" w:rsidRDefault="00540449" w:rsidP="00DE1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01D11" w:rsidRPr="00C06547" w:rsidRDefault="00E01D11" w:rsidP="00E05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654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 основании решения жюри и в соответствии с положением о проведении конкурса</w:t>
      </w:r>
    </w:p>
    <w:p w:rsidR="00DD43C2" w:rsidRPr="00C06547" w:rsidRDefault="00DD43C2" w:rsidP="00E051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</w:pPr>
      <w:r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>ПРИКАЗЫВАЮ:</w:t>
      </w:r>
    </w:p>
    <w:p w:rsidR="0028024B" w:rsidRPr="00C06547" w:rsidRDefault="0028024B" w:rsidP="00E051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65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Утвердить прилагаемый список победителей </w:t>
      </w:r>
      <w:r w:rsidR="00FE17CE"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 xml:space="preserve">районного этапа республиканского дистанционного конкурса ландшафтных проектов </w:t>
      </w:r>
      <w:r w:rsidR="00FE17CE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>«</w:t>
      </w:r>
      <w:r w:rsidR="00FE17CE"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>Зеленый дом</w:t>
      </w:r>
      <w:r w:rsidR="00FE17CE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>».</w:t>
      </w:r>
    </w:p>
    <w:p w:rsidR="0028024B" w:rsidRPr="00C06547" w:rsidRDefault="0028024B" w:rsidP="00E051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65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Наградить победителей </w:t>
      </w:r>
      <w:r w:rsidR="00FE17CE"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 xml:space="preserve">районного этапа республиканского дистанционного конкурса ландшафтных проектов </w:t>
      </w:r>
      <w:r w:rsidR="00FE17CE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>«</w:t>
      </w:r>
      <w:r w:rsidR="00FE17CE" w:rsidRPr="00C06547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>Зеленый дом</w:t>
      </w:r>
      <w:r w:rsidR="00FE17CE" w:rsidRPr="00C06547">
        <w:rPr>
          <w:rFonts w:ascii="Times New Roman" w:hAnsi="Times New Roman" w:cs="Times New Roman"/>
          <w:bCs/>
          <w:color w:val="000000" w:themeColor="text1"/>
          <w:sz w:val="30"/>
          <w:szCs w:val="30"/>
          <w:lang w:eastAsia="be-BY"/>
        </w:rPr>
        <w:t xml:space="preserve">» </w:t>
      </w:r>
      <w:r w:rsidRPr="00C065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дипломами управления по образованию Молодечненского райисполкома. </w:t>
      </w:r>
    </w:p>
    <w:p w:rsidR="00FE17CE" w:rsidRPr="00C06547" w:rsidRDefault="00FE17CE" w:rsidP="00E051E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06547">
        <w:rPr>
          <w:rFonts w:ascii="Times New Roman" w:hAnsi="Times New Roman" w:cs="Times New Roman"/>
          <w:sz w:val="30"/>
          <w:szCs w:val="30"/>
        </w:rPr>
        <w:t xml:space="preserve">Руководителям учреждений образования </w:t>
      </w:r>
      <w:r w:rsidRPr="00C0654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be-BY"/>
        </w:rPr>
        <w:t>рассмотреть вопрос о материальном поощрении педагогов</w:t>
      </w:r>
      <w:r w:rsidRPr="00C06547">
        <w:rPr>
          <w:rFonts w:ascii="Times New Roman" w:hAnsi="Times New Roman" w:cs="Times New Roman"/>
          <w:sz w:val="30"/>
          <w:szCs w:val="30"/>
        </w:rPr>
        <w:t>, обучающиеся которых стали победителями районного этапа конкурса.</w:t>
      </w:r>
    </w:p>
    <w:p w:rsidR="00FE17CE" w:rsidRPr="00C06547" w:rsidRDefault="00FE17CE" w:rsidP="00E05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E17CE" w:rsidRPr="00C06547" w:rsidRDefault="00FE17CE" w:rsidP="00E051E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6547">
        <w:rPr>
          <w:rFonts w:ascii="Times New Roman" w:hAnsi="Times New Roman" w:cs="Times New Roman"/>
          <w:sz w:val="30"/>
          <w:szCs w:val="30"/>
        </w:rPr>
        <w:t xml:space="preserve">Начальник управления </w:t>
      </w:r>
      <w:r w:rsidR="00810FC8">
        <w:rPr>
          <w:rFonts w:ascii="Times New Roman" w:hAnsi="Times New Roman" w:cs="Times New Roman"/>
          <w:i/>
          <w:sz w:val="30"/>
          <w:szCs w:val="30"/>
        </w:rPr>
        <w:t xml:space="preserve">           </w:t>
      </w:r>
      <w:bookmarkStart w:id="0" w:name="_GoBack"/>
      <w:bookmarkEnd w:id="0"/>
      <w:r w:rsidR="00810FC8">
        <w:rPr>
          <w:rFonts w:ascii="Times New Roman" w:hAnsi="Times New Roman" w:cs="Times New Roman"/>
          <w:i/>
          <w:sz w:val="30"/>
          <w:szCs w:val="30"/>
        </w:rPr>
        <w:t xml:space="preserve"> Подпись  </w:t>
      </w:r>
      <w:r w:rsidRPr="00C06547">
        <w:rPr>
          <w:rFonts w:ascii="Times New Roman" w:hAnsi="Times New Roman" w:cs="Times New Roman"/>
          <w:i/>
          <w:sz w:val="30"/>
          <w:szCs w:val="30"/>
        </w:rPr>
        <w:t xml:space="preserve">                         </w:t>
      </w:r>
      <w:proofErr w:type="spellStart"/>
      <w:r w:rsidRPr="00C06547">
        <w:rPr>
          <w:rFonts w:ascii="Times New Roman" w:hAnsi="Times New Roman" w:cs="Times New Roman"/>
          <w:sz w:val="30"/>
          <w:szCs w:val="30"/>
        </w:rPr>
        <w:t>Л.В.Кохановская</w:t>
      </w:r>
      <w:proofErr w:type="spellEnd"/>
    </w:p>
    <w:p w:rsidR="00FE17CE" w:rsidRPr="00C06547" w:rsidRDefault="00FE17CE" w:rsidP="00E051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17CE" w:rsidRPr="00C06547" w:rsidRDefault="00FE17CE" w:rsidP="00E051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6CF9" w:rsidRPr="00C06547" w:rsidRDefault="00A36CF9" w:rsidP="00C06547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Pr="00C06547" w:rsidRDefault="00A36CF9" w:rsidP="00C06547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Pr="00C06547" w:rsidRDefault="00A36CF9" w:rsidP="00C06547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FE17CE" w:rsidRDefault="00FE17CE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192F39" w:rsidRDefault="00192F3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C2476" w:rsidRDefault="00AC2476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A36CF9" w:rsidRPr="001D22D1" w:rsidRDefault="00A36CF9" w:rsidP="00E01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be-BY" w:eastAsia="be-BY"/>
        </w:rPr>
      </w:pPr>
    </w:p>
    <w:p w:rsidR="00FE17CE" w:rsidRPr="00151E78" w:rsidRDefault="00FE17CE" w:rsidP="00FE17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1E78">
        <w:rPr>
          <w:rFonts w:ascii="Times New Roman" w:hAnsi="Times New Roman" w:cs="Times New Roman"/>
          <w:sz w:val="18"/>
          <w:szCs w:val="18"/>
        </w:rPr>
        <w:t>Гриб 774031</w:t>
      </w:r>
    </w:p>
    <w:p w:rsidR="00FE17CE" w:rsidRPr="00151E78" w:rsidRDefault="007A2650" w:rsidP="00FE17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Романович </w:t>
      </w:r>
      <w:r w:rsidRPr="00151E78">
        <w:rPr>
          <w:rFonts w:ascii="Times New Roman" w:hAnsi="Times New Roman" w:cs="Times New Roman"/>
          <w:sz w:val="18"/>
          <w:szCs w:val="18"/>
        </w:rPr>
        <w:t>580533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17CE" w:rsidRDefault="00FE17CE" w:rsidP="00FE17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51E78">
        <w:rPr>
          <w:rFonts w:ascii="Times New Roman" w:hAnsi="Times New Roman" w:cs="Times New Roman"/>
          <w:sz w:val="18"/>
          <w:szCs w:val="18"/>
        </w:rPr>
        <w:t>Черепович</w:t>
      </w:r>
      <w:proofErr w:type="spellEnd"/>
      <w:r w:rsidRPr="00151E78">
        <w:rPr>
          <w:rFonts w:ascii="Times New Roman" w:hAnsi="Times New Roman" w:cs="Times New Roman"/>
          <w:sz w:val="18"/>
          <w:szCs w:val="18"/>
        </w:rPr>
        <w:t xml:space="preserve"> 580533</w:t>
      </w:r>
      <w:r w:rsidRPr="00825B36">
        <w:rPr>
          <w:rFonts w:ascii="Times New Roman" w:hAnsi="Times New Roman" w:cs="Times New Roman"/>
          <w:sz w:val="18"/>
          <w:szCs w:val="18"/>
        </w:rPr>
        <w:t xml:space="preserve"> </w:t>
      </w:r>
      <w:r w:rsidR="002D1F1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C2476" w:rsidRDefault="00FD588B" w:rsidP="00AC2476">
      <w:pPr>
        <w:spacing w:after="0" w:line="240" w:lineRule="auto"/>
        <w:ind w:left="2694" w:right="111" w:firstLine="21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AC2476" w:rsidRDefault="00FD588B" w:rsidP="00AC2476">
      <w:pPr>
        <w:spacing w:after="0" w:line="240" w:lineRule="auto"/>
        <w:ind w:left="2694" w:right="111" w:firstLine="21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 начальника</w:t>
      </w:r>
    </w:p>
    <w:p w:rsidR="00AC2476" w:rsidRDefault="00FD588B" w:rsidP="00AC2476">
      <w:pPr>
        <w:spacing w:after="0" w:line="240" w:lineRule="auto"/>
        <w:ind w:left="2694" w:right="111" w:firstLine="21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управления по образованию</w:t>
      </w:r>
    </w:p>
    <w:p w:rsidR="00AC2476" w:rsidRDefault="00FD588B" w:rsidP="00AC2476">
      <w:pPr>
        <w:spacing w:after="0" w:line="240" w:lineRule="auto"/>
        <w:ind w:left="2694" w:right="111" w:firstLine="21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Молодечненского райисполкома</w:t>
      </w:r>
    </w:p>
    <w:p w:rsidR="007A2650" w:rsidRDefault="00FD588B" w:rsidP="00AC2476">
      <w:pPr>
        <w:spacing w:after="0" w:line="240" w:lineRule="auto"/>
        <w:ind w:left="2694" w:right="111" w:firstLine="21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="00DE16B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9B23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№____</w:t>
      </w:r>
    </w:p>
    <w:p w:rsidR="00AC2476" w:rsidRDefault="00AC2476" w:rsidP="00AC2476">
      <w:pPr>
        <w:spacing w:after="0" w:line="240" w:lineRule="auto"/>
        <w:ind w:left="2694" w:right="111" w:firstLine="21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2476" w:rsidRDefault="00AC2476" w:rsidP="00AC2476">
      <w:pPr>
        <w:spacing w:after="0" w:line="240" w:lineRule="auto"/>
        <w:ind w:left="2694" w:right="111" w:firstLine="21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2476" w:rsidRPr="004F4439" w:rsidRDefault="00AC2476" w:rsidP="00AC2476">
      <w:pPr>
        <w:spacing w:after="0" w:line="240" w:lineRule="auto"/>
        <w:ind w:left="2694" w:right="111" w:firstLine="21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D588B" w:rsidRDefault="00FD588B" w:rsidP="00FD588B">
      <w:pPr>
        <w:spacing w:after="0" w:line="240" w:lineRule="auto"/>
        <w:jc w:val="center"/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победителей</w:t>
      </w:r>
      <w:r w:rsidRPr="004F4439">
        <w:t xml:space="preserve"> </w:t>
      </w:r>
    </w:p>
    <w:p w:rsidR="00FD588B" w:rsidRDefault="00FD588B" w:rsidP="00FD588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районного этапа республиканского дистанционного конкурса ландшафтных проектов </w:t>
      </w:r>
    </w:p>
    <w:p w:rsidR="00FD588B" w:rsidRDefault="00FD588B" w:rsidP="00192F3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C68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>«</w:t>
      </w:r>
      <w:r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Зеленый дом</w:t>
      </w:r>
      <w:r w:rsidRPr="000251EB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>»</w:t>
      </w:r>
    </w:p>
    <w:p w:rsidR="00FD588B" w:rsidRDefault="00FD588B" w:rsidP="00FE17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355" w:type="dxa"/>
        <w:tblInd w:w="341" w:type="dxa"/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25"/>
        <w:gridCol w:w="1701"/>
        <w:gridCol w:w="1134"/>
        <w:gridCol w:w="1985"/>
        <w:gridCol w:w="4110"/>
      </w:tblGrid>
      <w:tr w:rsidR="00AC2476" w:rsidRPr="00192F39" w:rsidTr="00B25186">
        <w:trPr>
          <w:trHeight w:val="1074"/>
        </w:trPr>
        <w:tc>
          <w:tcPr>
            <w:tcW w:w="425" w:type="dxa"/>
            <w:hideMark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01" w:type="dxa"/>
            <w:hideMark/>
          </w:tcPr>
          <w:p w:rsidR="00AC2476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амилия,</w:t>
            </w:r>
          </w:p>
          <w:p w:rsidR="00AC2476" w:rsidRPr="00192F39" w:rsidRDefault="00AC2476" w:rsidP="002D1F1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</w:t>
            </w: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автора работы</w:t>
            </w: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985" w:type="dxa"/>
            <w:hideMark/>
          </w:tcPr>
          <w:p w:rsidR="00AC2476" w:rsidRPr="00192F39" w:rsidRDefault="00B25186" w:rsidP="002D1F1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 w:rsidR="00AC2476">
              <w:rPr>
                <w:rFonts w:ascii="Times New Roman" w:hAnsi="Times New Roman" w:cs="Times New Roman"/>
                <w:sz w:val="26"/>
                <w:szCs w:val="26"/>
              </w:rPr>
              <w:t>руководителя проекта</w:t>
            </w:r>
          </w:p>
        </w:tc>
        <w:tc>
          <w:tcPr>
            <w:tcW w:w="4110" w:type="dxa"/>
            <w:hideMark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Полное название учреждения образования</w:t>
            </w:r>
          </w:p>
        </w:tc>
      </w:tr>
      <w:tr w:rsidR="00AC2476" w:rsidRPr="00192F39" w:rsidTr="00AC2476">
        <w:trPr>
          <w:trHeight w:val="393"/>
        </w:trPr>
        <w:tc>
          <w:tcPr>
            <w:tcW w:w="9355" w:type="dxa"/>
            <w:gridSpan w:val="5"/>
          </w:tcPr>
          <w:p w:rsidR="00AC2476" w:rsidRPr="00192F39" w:rsidRDefault="00AC2476" w:rsidP="00AC247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«Пасхальная композиция»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Гук 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Егор 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 место</w:t>
            </w:r>
          </w:p>
        </w:tc>
        <w:tc>
          <w:tcPr>
            <w:tcW w:w="198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Качинская</w:t>
            </w:r>
            <w:proofErr w:type="spellEnd"/>
          </w:p>
          <w:p w:rsidR="00AC2476" w:rsidRPr="00192F39" w:rsidRDefault="00AC2476" w:rsidP="00AC247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Юлия Анатольевна</w:t>
            </w:r>
          </w:p>
        </w:tc>
        <w:tc>
          <w:tcPr>
            <w:tcW w:w="4110" w:type="dxa"/>
          </w:tcPr>
          <w:p w:rsidR="00AC2476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Городиловская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Молодечненского района»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Захарова Варвара</w:t>
            </w: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 место</w:t>
            </w:r>
          </w:p>
        </w:tc>
        <w:tc>
          <w:tcPr>
            <w:tcW w:w="198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Вербовская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2476" w:rsidRPr="00192F39" w:rsidRDefault="00AC2476" w:rsidP="00AC247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Татьяна Сергеевна</w:t>
            </w:r>
          </w:p>
        </w:tc>
        <w:tc>
          <w:tcPr>
            <w:tcW w:w="4110" w:type="dxa"/>
          </w:tcPr>
          <w:p w:rsidR="00AC2476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2476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Средняя школа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г. Молодечно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Окинчиц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</w:t>
            </w: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II место</w:t>
            </w:r>
          </w:p>
        </w:tc>
        <w:tc>
          <w:tcPr>
            <w:tcW w:w="1985" w:type="dxa"/>
          </w:tcPr>
          <w:p w:rsidR="00AC2476" w:rsidRPr="00192F39" w:rsidRDefault="00AC2476" w:rsidP="00AC247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Петрусевич Александра Константиновна</w:t>
            </w:r>
          </w:p>
        </w:tc>
        <w:tc>
          <w:tcPr>
            <w:tcW w:w="4110" w:type="dxa"/>
          </w:tcPr>
          <w:p w:rsidR="00AC2476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 </w:t>
            </w:r>
          </w:p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«Гимназия №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г. Молодечно»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Иванова </w:t>
            </w:r>
          </w:p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Мария </w:t>
            </w: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II место</w:t>
            </w:r>
          </w:p>
        </w:tc>
        <w:tc>
          <w:tcPr>
            <w:tcW w:w="1985" w:type="dxa"/>
          </w:tcPr>
          <w:p w:rsidR="00FC6366" w:rsidRDefault="00AC2476" w:rsidP="00AC247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Шарак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2476" w:rsidRPr="00192F39" w:rsidRDefault="00AC2476" w:rsidP="00AC247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Ирина Леонидовна</w:t>
            </w:r>
          </w:p>
        </w:tc>
        <w:tc>
          <w:tcPr>
            <w:tcW w:w="4110" w:type="dxa"/>
          </w:tcPr>
          <w:p w:rsidR="00AC2476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</w:p>
          <w:p w:rsidR="00AC2476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«Молодечненская средняя школа </w:t>
            </w:r>
          </w:p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№ 1 имени Янки Купалы»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Жук 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III место</w:t>
            </w:r>
          </w:p>
        </w:tc>
        <w:tc>
          <w:tcPr>
            <w:tcW w:w="198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Янович</w:t>
            </w:r>
          </w:p>
          <w:p w:rsidR="00AC2476" w:rsidRPr="00192F39" w:rsidRDefault="00AC2476" w:rsidP="00AC247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Виктория Николаевна</w:t>
            </w:r>
          </w:p>
        </w:tc>
        <w:tc>
          <w:tcPr>
            <w:tcW w:w="4110" w:type="dxa"/>
          </w:tcPr>
          <w:p w:rsidR="00AC2476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</w:p>
          <w:p w:rsidR="00AC2476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«Раёвская базовая школа 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Молодечненского района»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Кралько</w:t>
            </w:r>
            <w:proofErr w:type="spellEnd"/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София,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Матецкая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III место</w:t>
            </w:r>
          </w:p>
        </w:tc>
        <w:tc>
          <w:tcPr>
            <w:tcW w:w="198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Дементьева </w:t>
            </w:r>
          </w:p>
          <w:p w:rsidR="00FC6366" w:rsidRDefault="00AC247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Алеся</w:t>
            </w:r>
          </w:p>
          <w:p w:rsidR="00AC2476" w:rsidRPr="00192F39" w:rsidRDefault="00AC247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</w:tc>
        <w:tc>
          <w:tcPr>
            <w:tcW w:w="4110" w:type="dxa"/>
          </w:tcPr>
          <w:p w:rsidR="00AC2476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 </w:t>
            </w:r>
          </w:p>
          <w:p w:rsidR="00AC2476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Хожовская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Молодечненского района» </w:t>
            </w:r>
          </w:p>
        </w:tc>
      </w:tr>
      <w:tr w:rsidR="00AC2476" w:rsidRPr="00192F39" w:rsidTr="00530EE6">
        <w:trPr>
          <w:trHeight w:val="348"/>
        </w:trPr>
        <w:tc>
          <w:tcPr>
            <w:tcW w:w="9355" w:type="dxa"/>
            <w:gridSpan w:val="5"/>
          </w:tcPr>
          <w:p w:rsidR="00AC2476" w:rsidRPr="00192F39" w:rsidRDefault="00AC2476" w:rsidP="00FC63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«Флористическая каллиграфия»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Кветинский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Антон </w:t>
            </w: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 место</w:t>
            </w:r>
          </w:p>
        </w:tc>
        <w:tc>
          <w:tcPr>
            <w:tcW w:w="198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Филипович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2476" w:rsidRPr="00192F39" w:rsidRDefault="00AC247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Татьяна Валентиновна</w:t>
            </w:r>
          </w:p>
        </w:tc>
        <w:tc>
          <w:tcPr>
            <w:tcW w:w="4110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  <w:r w:rsidR="00FC6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 14 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г. Молодечно»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Быба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Андрей </w:t>
            </w: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 место</w:t>
            </w:r>
          </w:p>
        </w:tc>
        <w:tc>
          <w:tcPr>
            <w:tcW w:w="198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Филипович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2476" w:rsidRPr="00192F39" w:rsidRDefault="00FC636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Валентиновна</w:t>
            </w:r>
          </w:p>
        </w:tc>
        <w:tc>
          <w:tcPr>
            <w:tcW w:w="4110" w:type="dxa"/>
          </w:tcPr>
          <w:p w:rsidR="00AC2476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  <w:r w:rsidR="00FC6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 14 </w:t>
            </w:r>
          </w:p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г. Молодечно»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Калиниченко Дарья </w:t>
            </w: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II место</w:t>
            </w:r>
          </w:p>
        </w:tc>
        <w:tc>
          <w:tcPr>
            <w:tcW w:w="198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Филипович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2476" w:rsidRPr="00192F39" w:rsidRDefault="00AC247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Татьяна Валентиновна</w:t>
            </w:r>
          </w:p>
        </w:tc>
        <w:tc>
          <w:tcPr>
            <w:tcW w:w="4110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  <w:r w:rsidR="00FC636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 14 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г. Молодечно»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Послед </w:t>
            </w:r>
          </w:p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Полина </w:t>
            </w: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II место</w:t>
            </w:r>
          </w:p>
        </w:tc>
        <w:tc>
          <w:tcPr>
            <w:tcW w:w="198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Щерба </w:t>
            </w:r>
          </w:p>
          <w:p w:rsidR="00AC2476" w:rsidRPr="00192F39" w:rsidRDefault="00AC247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Виктория Анатольевна</w:t>
            </w:r>
          </w:p>
        </w:tc>
        <w:tc>
          <w:tcPr>
            <w:tcW w:w="4110" w:type="dxa"/>
          </w:tcPr>
          <w:p w:rsidR="00AC2476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</w:p>
          <w:p w:rsidR="00FC6366" w:rsidRDefault="00AC247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«Молодечненская средняя школа </w:t>
            </w:r>
          </w:p>
          <w:p w:rsidR="00AC2476" w:rsidRPr="00192F39" w:rsidRDefault="00AC247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№ 1 имени Янки Купалы»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Карпицкая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Валерия </w:t>
            </w: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III место</w:t>
            </w:r>
          </w:p>
        </w:tc>
        <w:tc>
          <w:tcPr>
            <w:tcW w:w="198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Мамчиц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2476" w:rsidRPr="00192F39" w:rsidRDefault="00AC247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Татьяна Леонидовна</w:t>
            </w:r>
          </w:p>
        </w:tc>
        <w:tc>
          <w:tcPr>
            <w:tcW w:w="4110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</w:p>
          <w:p w:rsidR="00AC2476" w:rsidRPr="00192F39" w:rsidRDefault="003B7A29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AC2476" w:rsidRPr="00192F39">
              <w:rPr>
                <w:rFonts w:ascii="Times New Roman" w:hAnsi="Times New Roman" w:cs="Times New Roman"/>
                <w:sz w:val="26"/>
                <w:szCs w:val="26"/>
              </w:rPr>
              <w:t>Олехновичская</w:t>
            </w:r>
            <w:proofErr w:type="spellEnd"/>
            <w:r w:rsidR="00AC2476"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Молодечненского района</w:t>
            </w:r>
            <w:r w:rsidR="003B7A29" w:rsidRPr="00192F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Шкорбат</w:t>
            </w:r>
            <w:proofErr w:type="spellEnd"/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III место</w:t>
            </w:r>
          </w:p>
        </w:tc>
        <w:tc>
          <w:tcPr>
            <w:tcW w:w="198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Дементьева</w:t>
            </w:r>
          </w:p>
          <w:p w:rsidR="00FC6366" w:rsidRDefault="00AC247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Алеся </w:t>
            </w:r>
          </w:p>
          <w:p w:rsidR="00AC2476" w:rsidRPr="00192F39" w:rsidRDefault="00AC247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</w:tc>
        <w:tc>
          <w:tcPr>
            <w:tcW w:w="4110" w:type="dxa"/>
          </w:tcPr>
          <w:p w:rsidR="00AC2476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Хожовская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Молодечненского района» </w:t>
            </w:r>
          </w:p>
        </w:tc>
      </w:tr>
      <w:tr w:rsidR="00B61147" w:rsidRPr="00192F39" w:rsidTr="00D537D1">
        <w:trPr>
          <w:trHeight w:val="348"/>
        </w:trPr>
        <w:tc>
          <w:tcPr>
            <w:tcW w:w="9355" w:type="dxa"/>
            <w:gridSpan w:val="5"/>
          </w:tcPr>
          <w:p w:rsidR="00B61147" w:rsidRPr="00192F39" w:rsidRDefault="00B61147" w:rsidP="00B6114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«Моя коллекция»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Семашкевич</w:t>
            </w:r>
            <w:proofErr w:type="spellEnd"/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</w:t>
            </w: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 место</w:t>
            </w:r>
          </w:p>
        </w:tc>
        <w:tc>
          <w:tcPr>
            <w:tcW w:w="198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Маркович </w:t>
            </w:r>
          </w:p>
          <w:p w:rsidR="00FC6366" w:rsidRDefault="00AC247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</w:p>
          <w:p w:rsidR="00AC2476" w:rsidRPr="00192F39" w:rsidRDefault="00AC247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4110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</w:t>
            </w:r>
            <w:r w:rsidR="00FC6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 14 </w:t>
            </w:r>
          </w:p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г. Молодечно»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Лукьянова </w:t>
            </w:r>
          </w:p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Юлия </w:t>
            </w: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II место</w:t>
            </w:r>
          </w:p>
        </w:tc>
        <w:tc>
          <w:tcPr>
            <w:tcW w:w="198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Сорока </w:t>
            </w:r>
          </w:p>
          <w:p w:rsidR="00AC2476" w:rsidRPr="00192F39" w:rsidRDefault="00AC247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Людмила Васильевна</w:t>
            </w:r>
          </w:p>
        </w:tc>
        <w:tc>
          <w:tcPr>
            <w:tcW w:w="4110" w:type="dxa"/>
          </w:tcPr>
          <w:p w:rsidR="00AC2476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</w:p>
          <w:p w:rsidR="00FC6366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«Молодечненская средняя школа </w:t>
            </w:r>
          </w:p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имени Янки Купалы»</w:t>
            </w:r>
          </w:p>
        </w:tc>
      </w:tr>
      <w:tr w:rsidR="00AC2476" w:rsidRPr="00192F39" w:rsidTr="00B25186">
        <w:trPr>
          <w:trHeight w:val="348"/>
        </w:trPr>
        <w:tc>
          <w:tcPr>
            <w:tcW w:w="42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Лагун Милана </w:t>
            </w:r>
          </w:p>
        </w:tc>
        <w:tc>
          <w:tcPr>
            <w:tcW w:w="1134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III место</w:t>
            </w:r>
          </w:p>
        </w:tc>
        <w:tc>
          <w:tcPr>
            <w:tcW w:w="1985" w:type="dxa"/>
          </w:tcPr>
          <w:p w:rsidR="00AC2476" w:rsidRPr="00192F39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Глинская </w:t>
            </w:r>
          </w:p>
          <w:p w:rsidR="00AC2476" w:rsidRPr="00192F39" w:rsidRDefault="00AC2476" w:rsidP="00FC63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4110" w:type="dxa"/>
          </w:tcPr>
          <w:p w:rsidR="00AC2476" w:rsidRDefault="00AC2476" w:rsidP="00192F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</w:p>
          <w:p w:rsidR="00AC2476" w:rsidRPr="00192F39" w:rsidRDefault="00AC2476" w:rsidP="00F07BF7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 xml:space="preserve"> «Гимназия №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F39">
              <w:rPr>
                <w:rFonts w:ascii="Times New Roman" w:hAnsi="Times New Roman" w:cs="Times New Roman"/>
                <w:sz w:val="26"/>
                <w:szCs w:val="26"/>
              </w:rPr>
              <w:t>г. Молодечно»</w:t>
            </w:r>
          </w:p>
        </w:tc>
      </w:tr>
    </w:tbl>
    <w:p w:rsidR="008C7FE3" w:rsidRDefault="008C7FE3" w:rsidP="002D1F13">
      <w:pPr>
        <w:pStyle w:val="a7"/>
        <w:rPr>
          <w:rFonts w:eastAsia="Times New Roman"/>
          <w:sz w:val="18"/>
          <w:szCs w:val="18"/>
          <w:lang w:eastAsia="be-BY"/>
        </w:rPr>
      </w:pPr>
    </w:p>
    <w:sectPr w:rsidR="008C7FE3" w:rsidSect="00F57F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2B46"/>
    <w:multiLevelType w:val="multilevel"/>
    <w:tmpl w:val="8B7A2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theme="minorBidi" w:hint="default"/>
      </w:rPr>
    </w:lvl>
  </w:abstractNum>
  <w:abstractNum w:abstractNumId="1" w15:restartNumberingAfterBreak="0">
    <w:nsid w:val="39053F7D"/>
    <w:multiLevelType w:val="hybridMultilevel"/>
    <w:tmpl w:val="91946726"/>
    <w:lvl w:ilvl="0" w:tplc="8A1009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15371"/>
    <w:multiLevelType w:val="hybridMultilevel"/>
    <w:tmpl w:val="CE1A6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13F96"/>
    <w:multiLevelType w:val="hybridMultilevel"/>
    <w:tmpl w:val="52806BD0"/>
    <w:lvl w:ilvl="0" w:tplc="0D1C63E2">
      <w:start w:val="1"/>
      <w:numFmt w:val="decimal"/>
      <w:lvlText w:val="%1."/>
      <w:lvlJc w:val="left"/>
      <w:pPr>
        <w:ind w:left="1605" w:hanging="106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600"/>
    <w:rsid w:val="00004D3A"/>
    <w:rsid w:val="00007E0A"/>
    <w:rsid w:val="00024376"/>
    <w:rsid w:val="000251EB"/>
    <w:rsid w:val="00055513"/>
    <w:rsid w:val="000615AB"/>
    <w:rsid w:val="000A25E1"/>
    <w:rsid w:val="000A72E8"/>
    <w:rsid w:val="000A761F"/>
    <w:rsid w:val="000C18B2"/>
    <w:rsid w:val="000D1C76"/>
    <w:rsid w:val="000F2EB9"/>
    <w:rsid w:val="00110016"/>
    <w:rsid w:val="00116AFE"/>
    <w:rsid w:val="00123F37"/>
    <w:rsid w:val="001264B6"/>
    <w:rsid w:val="0014182F"/>
    <w:rsid w:val="00151CFD"/>
    <w:rsid w:val="00156DD6"/>
    <w:rsid w:val="00160B89"/>
    <w:rsid w:val="00166313"/>
    <w:rsid w:val="00173BD2"/>
    <w:rsid w:val="001752EA"/>
    <w:rsid w:val="00192F39"/>
    <w:rsid w:val="00197F8A"/>
    <w:rsid w:val="001B4692"/>
    <w:rsid w:val="001D22D1"/>
    <w:rsid w:val="001E5239"/>
    <w:rsid w:val="001F3CE3"/>
    <w:rsid w:val="001F7204"/>
    <w:rsid w:val="0020034B"/>
    <w:rsid w:val="00207DAE"/>
    <w:rsid w:val="00210312"/>
    <w:rsid w:val="00214BA0"/>
    <w:rsid w:val="00222EAF"/>
    <w:rsid w:val="002437F3"/>
    <w:rsid w:val="00260AA4"/>
    <w:rsid w:val="00262928"/>
    <w:rsid w:val="002633DA"/>
    <w:rsid w:val="002666C2"/>
    <w:rsid w:val="0028024B"/>
    <w:rsid w:val="00294D11"/>
    <w:rsid w:val="00297DE4"/>
    <w:rsid w:val="002A4DD9"/>
    <w:rsid w:val="002A4ED0"/>
    <w:rsid w:val="002A685B"/>
    <w:rsid w:val="002C7851"/>
    <w:rsid w:val="002C7CBC"/>
    <w:rsid w:val="002D1F13"/>
    <w:rsid w:val="002D7D60"/>
    <w:rsid w:val="002E3B6B"/>
    <w:rsid w:val="002E59E2"/>
    <w:rsid w:val="002F488D"/>
    <w:rsid w:val="00327F52"/>
    <w:rsid w:val="003519FE"/>
    <w:rsid w:val="003718D9"/>
    <w:rsid w:val="00372302"/>
    <w:rsid w:val="00386F9F"/>
    <w:rsid w:val="0039134F"/>
    <w:rsid w:val="003B04F0"/>
    <w:rsid w:val="003B7A29"/>
    <w:rsid w:val="003F0C39"/>
    <w:rsid w:val="003F6DE8"/>
    <w:rsid w:val="004026C7"/>
    <w:rsid w:val="004142AE"/>
    <w:rsid w:val="00434655"/>
    <w:rsid w:val="004410DD"/>
    <w:rsid w:val="0044355F"/>
    <w:rsid w:val="0044625B"/>
    <w:rsid w:val="00457C3F"/>
    <w:rsid w:val="00465BAC"/>
    <w:rsid w:val="004756E2"/>
    <w:rsid w:val="00484026"/>
    <w:rsid w:val="004A449F"/>
    <w:rsid w:val="004B7B5C"/>
    <w:rsid w:val="004C0178"/>
    <w:rsid w:val="004D4472"/>
    <w:rsid w:val="004D544A"/>
    <w:rsid w:val="004F2F60"/>
    <w:rsid w:val="004F4439"/>
    <w:rsid w:val="0050343B"/>
    <w:rsid w:val="0052024C"/>
    <w:rsid w:val="0052055B"/>
    <w:rsid w:val="005311C3"/>
    <w:rsid w:val="00540449"/>
    <w:rsid w:val="00555EB8"/>
    <w:rsid w:val="005A6FE7"/>
    <w:rsid w:val="005B5288"/>
    <w:rsid w:val="005B7BF1"/>
    <w:rsid w:val="005D4315"/>
    <w:rsid w:val="005F26BB"/>
    <w:rsid w:val="005F6124"/>
    <w:rsid w:val="00603C1C"/>
    <w:rsid w:val="00612363"/>
    <w:rsid w:val="00630B3D"/>
    <w:rsid w:val="006354E2"/>
    <w:rsid w:val="00654B68"/>
    <w:rsid w:val="00660720"/>
    <w:rsid w:val="006826E5"/>
    <w:rsid w:val="00690585"/>
    <w:rsid w:val="006E0D79"/>
    <w:rsid w:val="006F4FD5"/>
    <w:rsid w:val="007145B2"/>
    <w:rsid w:val="00740998"/>
    <w:rsid w:val="00742A80"/>
    <w:rsid w:val="00760243"/>
    <w:rsid w:val="00761C68"/>
    <w:rsid w:val="00780F9C"/>
    <w:rsid w:val="00787BFC"/>
    <w:rsid w:val="007A2650"/>
    <w:rsid w:val="007A79C3"/>
    <w:rsid w:val="007B6AC4"/>
    <w:rsid w:val="007C3BF9"/>
    <w:rsid w:val="007D1495"/>
    <w:rsid w:val="007F2A7E"/>
    <w:rsid w:val="007F724F"/>
    <w:rsid w:val="00810FC8"/>
    <w:rsid w:val="0083267B"/>
    <w:rsid w:val="00832D22"/>
    <w:rsid w:val="00833F93"/>
    <w:rsid w:val="008355FB"/>
    <w:rsid w:val="008507B9"/>
    <w:rsid w:val="00850BD5"/>
    <w:rsid w:val="00857DBF"/>
    <w:rsid w:val="008617C6"/>
    <w:rsid w:val="0087278F"/>
    <w:rsid w:val="008800D5"/>
    <w:rsid w:val="00887F99"/>
    <w:rsid w:val="0089056A"/>
    <w:rsid w:val="0089204C"/>
    <w:rsid w:val="00896FC9"/>
    <w:rsid w:val="008A4D15"/>
    <w:rsid w:val="008B0F2B"/>
    <w:rsid w:val="008C7FE3"/>
    <w:rsid w:val="008E5EFF"/>
    <w:rsid w:val="008E5F41"/>
    <w:rsid w:val="00900D69"/>
    <w:rsid w:val="00915CC4"/>
    <w:rsid w:val="009167F3"/>
    <w:rsid w:val="00936DE6"/>
    <w:rsid w:val="00953322"/>
    <w:rsid w:val="00956F5D"/>
    <w:rsid w:val="00966A21"/>
    <w:rsid w:val="00980278"/>
    <w:rsid w:val="00987130"/>
    <w:rsid w:val="009B23E2"/>
    <w:rsid w:val="009B3B4C"/>
    <w:rsid w:val="009C0890"/>
    <w:rsid w:val="009D4545"/>
    <w:rsid w:val="009F1FF1"/>
    <w:rsid w:val="00A02988"/>
    <w:rsid w:val="00A04D34"/>
    <w:rsid w:val="00A12208"/>
    <w:rsid w:val="00A1569D"/>
    <w:rsid w:val="00A313B1"/>
    <w:rsid w:val="00A354F7"/>
    <w:rsid w:val="00A36CF9"/>
    <w:rsid w:val="00A661C5"/>
    <w:rsid w:val="00A815A9"/>
    <w:rsid w:val="00A851C9"/>
    <w:rsid w:val="00A85881"/>
    <w:rsid w:val="00A86C9C"/>
    <w:rsid w:val="00A930B7"/>
    <w:rsid w:val="00AA002B"/>
    <w:rsid w:val="00AB0BC2"/>
    <w:rsid w:val="00AC2476"/>
    <w:rsid w:val="00AC409E"/>
    <w:rsid w:val="00B25186"/>
    <w:rsid w:val="00B44930"/>
    <w:rsid w:val="00B61147"/>
    <w:rsid w:val="00B67260"/>
    <w:rsid w:val="00B73F35"/>
    <w:rsid w:val="00B807D6"/>
    <w:rsid w:val="00BD4558"/>
    <w:rsid w:val="00BE0225"/>
    <w:rsid w:val="00BF3B2C"/>
    <w:rsid w:val="00BF563D"/>
    <w:rsid w:val="00C02100"/>
    <w:rsid w:val="00C06547"/>
    <w:rsid w:val="00C21FCD"/>
    <w:rsid w:val="00C31206"/>
    <w:rsid w:val="00C53426"/>
    <w:rsid w:val="00C628DF"/>
    <w:rsid w:val="00D51F69"/>
    <w:rsid w:val="00D56DD7"/>
    <w:rsid w:val="00D64FB0"/>
    <w:rsid w:val="00D7293E"/>
    <w:rsid w:val="00D75B77"/>
    <w:rsid w:val="00D91418"/>
    <w:rsid w:val="00D93D7A"/>
    <w:rsid w:val="00DA46C3"/>
    <w:rsid w:val="00DB57B6"/>
    <w:rsid w:val="00DD0CF8"/>
    <w:rsid w:val="00DD43C2"/>
    <w:rsid w:val="00DE16B2"/>
    <w:rsid w:val="00DF3601"/>
    <w:rsid w:val="00E01D11"/>
    <w:rsid w:val="00E051E6"/>
    <w:rsid w:val="00E05D77"/>
    <w:rsid w:val="00E077F6"/>
    <w:rsid w:val="00E27240"/>
    <w:rsid w:val="00E27517"/>
    <w:rsid w:val="00E27A04"/>
    <w:rsid w:val="00E30354"/>
    <w:rsid w:val="00E3209E"/>
    <w:rsid w:val="00E42600"/>
    <w:rsid w:val="00E42EC8"/>
    <w:rsid w:val="00E766BC"/>
    <w:rsid w:val="00E93085"/>
    <w:rsid w:val="00E95BAA"/>
    <w:rsid w:val="00EE57CA"/>
    <w:rsid w:val="00F05650"/>
    <w:rsid w:val="00F05DB0"/>
    <w:rsid w:val="00F07BF7"/>
    <w:rsid w:val="00F12152"/>
    <w:rsid w:val="00F3549B"/>
    <w:rsid w:val="00F43619"/>
    <w:rsid w:val="00F500EA"/>
    <w:rsid w:val="00F57FD8"/>
    <w:rsid w:val="00F67BD8"/>
    <w:rsid w:val="00F7099C"/>
    <w:rsid w:val="00F73AAF"/>
    <w:rsid w:val="00F766FF"/>
    <w:rsid w:val="00F800CF"/>
    <w:rsid w:val="00F92C71"/>
    <w:rsid w:val="00F9430F"/>
    <w:rsid w:val="00F95751"/>
    <w:rsid w:val="00FA3311"/>
    <w:rsid w:val="00FC0683"/>
    <w:rsid w:val="00FC6366"/>
    <w:rsid w:val="00FC741A"/>
    <w:rsid w:val="00FD2759"/>
    <w:rsid w:val="00FD588B"/>
    <w:rsid w:val="00FE17CE"/>
    <w:rsid w:val="00FE60AC"/>
    <w:rsid w:val="00FF0BCD"/>
    <w:rsid w:val="00FF65F0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97035-2FEA-4A0D-A35C-AC590734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2EB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F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D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56A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4F44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72E8"/>
    <w:pPr>
      <w:ind w:left="720"/>
      <w:contextualSpacing/>
    </w:pPr>
  </w:style>
  <w:style w:type="paragraph" w:styleId="a7">
    <w:name w:val="No Spacing"/>
    <w:uiPriority w:val="1"/>
    <w:qFormat/>
    <w:rsid w:val="00FE1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0239-2DB4-4C4B-976C-843AD542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61</cp:revision>
  <cp:lastPrinted>2023-03-24T06:04:00Z</cp:lastPrinted>
  <dcterms:created xsi:type="dcterms:W3CDTF">2021-11-26T09:05:00Z</dcterms:created>
  <dcterms:modified xsi:type="dcterms:W3CDTF">2024-05-03T14:03:00Z</dcterms:modified>
</cp:coreProperties>
</file>